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5E" w:rsidRDefault="0075795E" w:rsidP="0075795E">
      <w:pPr>
        <w:spacing w:line="240" w:lineRule="auto"/>
      </w:pPr>
      <w:r>
        <w:t xml:space="preserve">The purpose of this form is to facilitate refunds for </w:t>
      </w:r>
      <w:r w:rsidR="00DD6F98">
        <w:t xml:space="preserve">planning </w:t>
      </w:r>
      <w:r>
        <w:t xml:space="preserve">application payments. </w:t>
      </w:r>
      <w:r w:rsidRPr="009B088C">
        <w:t>Please complete the form and send</w:t>
      </w:r>
      <w:r>
        <w:t xml:space="preserve"> to </w:t>
      </w:r>
      <w:hyperlink r:id="rId7" w:history="1">
        <w:r w:rsidRPr="005A27A4">
          <w:rPr>
            <w:rStyle w:val="Hyperlink"/>
          </w:rPr>
          <w:t>refunds@planningportal.co.uk</w:t>
        </w:r>
      </w:hyperlink>
      <w:r>
        <w:t xml:space="preserve"> </w:t>
      </w:r>
    </w:p>
    <w:p w:rsidR="0075795E" w:rsidRDefault="0075795E" w:rsidP="0075795E">
      <w:pPr>
        <w:spacing w:line="240" w:lineRule="auto"/>
      </w:pPr>
      <w:r>
        <w:t xml:space="preserve">Refunds should be made by BACS </w:t>
      </w:r>
      <w:r w:rsidR="000D6D3B">
        <w:t>t</w:t>
      </w:r>
      <w:r>
        <w:t xml:space="preserve">ransfer </w:t>
      </w:r>
      <w:r w:rsidR="000D6D3B">
        <w:t>using the following details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795E" w:rsidTr="0021657E">
        <w:tc>
          <w:tcPr>
            <w:tcW w:w="4621" w:type="dxa"/>
          </w:tcPr>
          <w:p w:rsidR="0075795E" w:rsidRDefault="0075795E" w:rsidP="0021657E">
            <w:r>
              <w:t>Account Name</w:t>
            </w:r>
          </w:p>
        </w:tc>
        <w:tc>
          <w:tcPr>
            <w:tcW w:w="4621" w:type="dxa"/>
          </w:tcPr>
          <w:p w:rsidR="0075795E" w:rsidRDefault="0075795E" w:rsidP="0021657E">
            <w:r>
              <w:t>PortalPlanQuest Ltd</w:t>
            </w:r>
          </w:p>
        </w:tc>
      </w:tr>
      <w:tr w:rsidR="00911A6D" w:rsidTr="0021657E">
        <w:tc>
          <w:tcPr>
            <w:tcW w:w="4621" w:type="dxa"/>
          </w:tcPr>
          <w:p w:rsidR="00911A6D" w:rsidRDefault="00911A6D" w:rsidP="0021657E">
            <w:r>
              <w:t>Address</w:t>
            </w:r>
          </w:p>
        </w:tc>
        <w:tc>
          <w:tcPr>
            <w:tcW w:w="4621" w:type="dxa"/>
          </w:tcPr>
          <w:p w:rsidR="00911A6D" w:rsidRDefault="00911A6D" w:rsidP="0021657E">
            <w:r>
              <w:t>FTS Team</w:t>
            </w:r>
          </w:p>
          <w:p w:rsidR="00911A6D" w:rsidRDefault="00911A6D" w:rsidP="0021657E">
            <w:r>
              <w:t>TerraQuest Solutions Office</w:t>
            </w:r>
          </w:p>
          <w:p w:rsidR="00911A6D" w:rsidRDefault="00911A6D" w:rsidP="0021657E">
            <w:r>
              <w:t>Floor 7</w:t>
            </w:r>
          </w:p>
          <w:p w:rsidR="00911A6D" w:rsidRDefault="00911A6D" w:rsidP="0021657E">
            <w:r>
              <w:t>Quayside Tower</w:t>
            </w:r>
          </w:p>
          <w:p w:rsidR="00911A6D" w:rsidRDefault="00911A6D" w:rsidP="0021657E">
            <w:r>
              <w:t>Broad Street</w:t>
            </w:r>
          </w:p>
          <w:p w:rsidR="00911A6D" w:rsidRDefault="00911A6D" w:rsidP="0021657E">
            <w:r>
              <w:t>Birmingham</w:t>
            </w:r>
          </w:p>
          <w:p w:rsidR="00911A6D" w:rsidRDefault="00911A6D" w:rsidP="0021657E">
            <w:r>
              <w:t>B1 2HF</w:t>
            </w:r>
          </w:p>
        </w:tc>
      </w:tr>
      <w:tr w:rsidR="0075795E" w:rsidTr="0021657E">
        <w:tc>
          <w:tcPr>
            <w:tcW w:w="4621" w:type="dxa"/>
          </w:tcPr>
          <w:p w:rsidR="0075795E" w:rsidRDefault="0075795E" w:rsidP="0021657E">
            <w:r>
              <w:t>Account Number</w:t>
            </w:r>
          </w:p>
        </w:tc>
        <w:tc>
          <w:tcPr>
            <w:tcW w:w="4621" w:type="dxa"/>
          </w:tcPr>
          <w:p w:rsidR="0075795E" w:rsidRDefault="0075795E" w:rsidP="0021657E">
            <w:r>
              <w:t>31076744</w:t>
            </w:r>
          </w:p>
        </w:tc>
      </w:tr>
      <w:tr w:rsidR="0075795E" w:rsidTr="0021657E">
        <w:tc>
          <w:tcPr>
            <w:tcW w:w="4621" w:type="dxa"/>
          </w:tcPr>
          <w:p w:rsidR="0075795E" w:rsidRDefault="0075795E" w:rsidP="0021657E">
            <w:r>
              <w:t>Sort Code</w:t>
            </w:r>
          </w:p>
        </w:tc>
        <w:tc>
          <w:tcPr>
            <w:tcW w:w="4621" w:type="dxa"/>
          </w:tcPr>
          <w:p w:rsidR="0075795E" w:rsidRDefault="0075795E" w:rsidP="0021657E">
            <w:r>
              <w:t>40-11-60</w:t>
            </w:r>
          </w:p>
        </w:tc>
      </w:tr>
      <w:tr w:rsidR="0075795E" w:rsidTr="0021657E">
        <w:tc>
          <w:tcPr>
            <w:tcW w:w="4621" w:type="dxa"/>
          </w:tcPr>
          <w:p w:rsidR="0075795E" w:rsidRDefault="0075795E" w:rsidP="0021657E">
            <w:r>
              <w:t>Bank Name</w:t>
            </w:r>
          </w:p>
        </w:tc>
        <w:tc>
          <w:tcPr>
            <w:tcW w:w="4621" w:type="dxa"/>
          </w:tcPr>
          <w:p w:rsidR="0075795E" w:rsidRDefault="0075795E" w:rsidP="0021657E">
            <w:r>
              <w:t xml:space="preserve">HSBC </w:t>
            </w:r>
          </w:p>
          <w:p w:rsidR="0075795E" w:rsidRDefault="0075795E" w:rsidP="0021657E"/>
        </w:tc>
      </w:tr>
      <w:tr w:rsidR="0075795E" w:rsidTr="0021657E">
        <w:tc>
          <w:tcPr>
            <w:tcW w:w="4621" w:type="dxa"/>
          </w:tcPr>
          <w:p w:rsidR="0075795E" w:rsidRDefault="0075795E" w:rsidP="0021657E">
            <w:r>
              <w:t>Bank Address</w:t>
            </w:r>
          </w:p>
        </w:tc>
        <w:tc>
          <w:tcPr>
            <w:tcW w:w="4621" w:type="dxa"/>
          </w:tcPr>
          <w:p w:rsidR="0075795E" w:rsidRDefault="0075795E" w:rsidP="0021657E">
            <w:r>
              <w:t>City-of-London</w:t>
            </w:r>
          </w:p>
          <w:p w:rsidR="0075795E" w:rsidRDefault="0075795E" w:rsidP="0021657E">
            <w:r>
              <w:t>60 Queen Victoria Street</w:t>
            </w:r>
          </w:p>
          <w:p w:rsidR="0075795E" w:rsidRDefault="0075795E" w:rsidP="0021657E">
            <w:r>
              <w:t>London</w:t>
            </w:r>
          </w:p>
          <w:p w:rsidR="0075795E" w:rsidRDefault="0075795E" w:rsidP="0021657E">
            <w:r>
              <w:t>EC4N 4TR</w:t>
            </w:r>
          </w:p>
        </w:tc>
      </w:tr>
    </w:tbl>
    <w:p w:rsidR="000D6D3B" w:rsidRDefault="000D6D3B" w:rsidP="0075795E">
      <w:pPr>
        <w:spacing w:line="240" w:lineRule="auto"/>
      </w:pPr>
    </w:p>
    <w:p w:rsidR="0075795E" w:rsidRPr="009B088C" w:rsidRDefault="0075795E" w:rsidP="0075795E">
      <w:pPr>
        <w:spacing w:line="240" w:lineRule="auto"/>
      </w:pPr>
      <w:r w:rsidRPr="009B088C">
        <w:t>When making a refund, please use the application reference and version as the remittance reference/advice</w:t>
      </w:r>
      <w:r>
        <w:t xml:space="preserve">. </w:t>
      </w:r>
      <w:r w:rsidR="00DD6F98">
        <w:br/>
      </w:r>
      <w:proofErr w:type="gramStart"/>
      <w:r>
        <w:t>For example; PP-00000001v1.</w:t>
      </w:r>
      <w:proofErr w:type="gramEnd"/>
    </w:p>
    <w:p w:rsidR="0075795E" w:rsidRDefault="0075795E" w:rsidP="0075795E">
      <w:pPr>
        <w:spacing w:line="240" w:lineRule="auto"/>
      </w:pPr>
      <w:r w:rsidRPr="009B088C">
        <w:t>The Planning Portal service charge will not be refunded to applicant/agent.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75795E" w:rsidTr="0021657E">
        <w:tc>
          <w:tcPr>
            <w:tcW w:w="9242" w:type="dxa"/>
            <w:gridSpan w:val="2"/>
          </w:tcPr>
          <w:p w:rsidR="0075795E" w:rsidRDefault="0075795E" w:rsidP="0021657E">
            <w:pPr>
              <w:jc w:val="center"/>
            </w:pPr>
            <w:r w:rsidRPr="009D1589">
              <w:rPr>
                <w:b/>
              </w:rPr>
              <w:t>Payment Details</w:t>
            </w:r>
          </w:p>
        </w:tc>
      </w:tr>
      <w:tr w:rsidR="0075795E" w:rsidTr="0021657E">
        <w:tc>
          <w:tcPr>
            <w:tcW w:w="4928" w:type="dxa"/>
          </w:tcPr>
          <w:p w:rsidR="0075795E" w:rsidRDefault="0075795E" w:rsidP="0021657E">
            <w:r>
              <w:t>LPA Name</w:t>
            </w:r>
          </w:p>
        </w:tc>
        <w:tc>
          <w:tcPr>
            <w:tcW w:w="4314" w:type="dxa"/>
          </w:tcPr>
          <w:p w:rsidR="0075795E" w:rsidRDefault="0075795E" w:rsidP="0021657E"/>
        </w:tc>
      </w:tr>
      <w:tr w:rsidR="0075795E" w:rsidTr="0021657E">
        <w:tc>
          <w:tcPr>
            <w:tcW w:w="4928" w:type="dxa"/>
          </w:tcPr>
          <w:p w:rsidR="0075795E" w:rsidRDefault="00DD6F98" w:rsidP="00DD6F98">
            <w:r>
              <w:t>Planning Portal a</w:t>
            </w:r>
            <w:r w:rsidR="0075795E">
              <w:t xml:space="preserve">pplication </w:t>
            </w:r>
            <w:r>
              <w:t>r</w:t>
            </w:r>
            <w:r w:rsidR="0075795E">
              <w:t>eference number:</w:t>
            </w:r>
          </w:p>
        </w:tc>
        <w:tc>
          <w:tcPr>
            <w:tcW w:w="4314" w:type="dxa"/>
          </w:tcPr>
          <w:p w:rsidR="0075795E" w:rsidRPr="00DD6F98" w:rsidRDefault="00DD6F98" w:rsidP="0021657E">
            <w:pPr>
              <w:rPr>
                <w:i/>
              </w:rPr>
            </w:pPr>
            <w:proofErr w:type="spellStart"/>
            <w:r w:rsidRPr="00DD6F98">
              <w:rPr>
                <w:i/>
                <w:color w:val="A6A6A6" w:themeColor="background1" w:themeShade="A6"/>
              </w:rPr>
              <w:t>Eg</w:t>
            </w:r>
            <w:proofErr w:type="spellEnd"/>
            <w:r w:rsidRPr="00DD6F98">
              <w:rPr>
                <w:i/>
                <w:color w:val="A6A6A6" w:themeColor="background1" w:themeShade="A6"/>
              </w:rPr>
              <w:t xml:space="preserve">. </w:t>
            </w:r>
            <w:r w:rsidR="0075795E" w:rsidRPr="00DD6F98">
              <w:rPr>
                <w:i/>
                <w:color w:val="A6A6A6" w:themeColor="background1" w:themeShade="A6"/>
              </w:rPr>
              <w:t>PP-00000001v1</w:t>
            </w:r>
          </w:p>
        </w:tc>
      </w:tr>
      <w:tr w:rsidR="0075795E" w:rsidTr="0021657E">
        <w:tc>
          <w:tcPr>
            <w:tcW w:w="4928" w:type="dxa"/>
          </w:tcPr>
          <w:p w:rsidR="0075795E" w:rsidRDefault="0075795E" w:rsidP="0021657E">
            <w:r>
              <w:t>Reason for refund:</w:t>
            </w:r>
          </w:p>
        </w:tc>
        <w:tc>
          <w:tcPr>
            <w:tcW w:w="4314" w:type="dxa"/>
          </w:tcPr>
          <w:p w:rsidR="0075795E" w:rsidRDefault="0075795E" w:rsidP="0021657E"/>
        </w:tc>
      </w:tr>
      <w:tr w:rsidR="0075795E" w:rsidTr="0021657E">
        <w:tc>
          <w:tcPr>
            <w:tcW w:w="4928" w:type="dxa"/>
          </w:tcPr>
          <w:p w:rsidR="0075795E" w:rsidRDefault="0075795E" w:rsidP="0021657E">
            <w:r>
              <w:t>Refund amount (excluding any service charge):</w:t>
            </w:r>
          </w:p>
        </w:tc>
        <w:tc>
          <w:tcPr>
            <w:tcW w:w="4314" w:type="dxa"/>
          </w:tcPr>
          <w:p w:rsidR="0075795E" w:rsidRDefault="0075795E" w:rsidP="0021657E"/>
        </w:tc>
      </w:tr>
      <w:tr w:rsidR="0075795E" w:rsidTr="0021657E">
        <w:tc>
          <w:tcPr>
            <w:tcW w:w="4928" w:type="dxa"/>
          </w:tcPr>
          <w:p w:rsidR="0075795E" w:rsidRDefault="0075795E" w:rsidP="0021657E">
            <w:r>
              <w:t>Application fee amount</w:t>
            </w:r>
            <w:r w:rsidR="00586D47">
              <w:t xml:space="preserve"> paid</w:t>
            </w:r>
            <w:r>
              <w:t>:</w:t>
            </w:r>
          </w:p>
        </w:tc>
        <w:tc>
          <w:tcPr>
            <w:tcW w:w="4314" w:type="dxa"/>
          </w:tcPr>
          <w:p w:rsidR="0075795E" w:rsidRDefault="0075795E" w:rsidP="0021657E"/>
        </w:tc>
      </w:tr>
      <w:tr w:rsidR="0075795E" w:rsidTr="0021657E">
        <w:tc>
          <w:tcPr>
            <w:tcW w:w="4928" w:type="dxa"/>
          </w:tcPr>
          <w:p w:rsidR="0075795E" w:rsidRDefault="00DD6F98" w:rsidP="0021657E">
            <w:r>
              <w:t>Applicant n</w:t>
            </w:r>
            <w:r w:rsidR="0075795E">
              <w:t>ame:</w:t>
            </w:r>
          </w:p>
        </w:tc>
        <w:tc>
          <w:tcPr>
            <w:tcW w:w="4314" w:type="dxa"/>
          </w:tcPr>
          <w:p w:rsidR="0075795E" w:rsidRDefault="0075795E" w:rsidP="0021657E"/>
        </w:tc>
      </w:tr>
      <w:tr w:rsidR="0075795E" w:rsidTr="0021657E">
        <w:tc>
          <w:tcPr>
            <w:tcW w:w="4928" w:type="dxa"/>
          </w:tcPr>
          <w:p w:rsidR="0075795E" w:rsidRDefault="00DD6F98" w:rsidP="00DD6F98">
            <w:r>
              <w:t>Has the a</w:t>
            </w:r>
            <w:r w:rsidR="0075795E">
              <w:t>pplicant/</w:t>
            </w:r>
            <w:r>
              <w:t>a</w:t>
            </w:r>
            <w:r w:rsidR="0075795E">
              <w:t>gent been informed?</w:t>
            </w:r>
          </w:p>
        </w:tc>
        <w:tc>
          <w:tcPr>
            <w:tcW w:w="4314" w:type="dxa"/>
          </w:tcPr>
          <w:p w:rsidR="0075795E" w:rsidRDefault="0075795E" w:rsidP="0021657E"/>
        </w:tc>
      </w:tr>
      <w:tr w:rsidR="0075795E" w:rsidTr="0021657E">
        <w:tc>
          <w:tcPr>
            <w:tcW w:w="4928" w:type="dxa"/>
          </w:tcPr>
          <w:p w:rsidR="0075795E" w:rsidRDefault="0075795E" w:rsidP="0021657E">
            <w:r>
              <w:t>Date refund made to the Planning Portal:</w:t>
            </w:r>
          </w:p>
        </w:tc>
        <w:tc>
          <w:tcPr>
            <w:tcW w:w="4314" w:type="dxa"/>
          </w:tcPr>
          <w:p w:rsidR="0075795E" w:rsidRDefault="0075795E" w:rsidP="0021657E"/>
        </w:tc>
      </w:tr>
    </w:tbl>
    <w:p w:rsidR="0075795E" w:rsidRDefault="0075795E" w:rsidP="0075795E"/>
    <w:p w:rsidR="0075795E" w:rsidRDefault="0075795E" w:rsidP="0075795E">
      <w:pPr>
        <w:spacing w:after="120" w:line="240" w:lineRule="auto"/>
        <w:rPr>
          <w:rFonts w:cstheme="minorHAnsi"/>
        </w:rPr>
      </w:pPr>
      <w:r w:rsidRPr="00B77266">
        <w:rPr>
          <w:rFonts w:cstheme="minorHAnsi"/>
        </w:rPr>
        <w:t xml:space="preserve">All information </w:t>
      </w:r>
      <w:r>
        <w:rPr>
          <w:rFonts w:cstheme="minorHAnsi"/>
        </w:rPr>
        <w:t>provided</w:t>
      </w:r>
      <w:r w:rsidRPr="00B77266">
        <w:rPr>
          <w:rFonts w:cstheme="minorHAnsi"/>
        </w:rPr>
        <w:t xml:space="preserve"> is handled in accordance with the provisions of the General Data Protection </w:t>
      </w:r>
      <w:r w:rsidR="000D6D3B">
        <w:rPr>
          <w:rFonts w:cstheme="minorHAnsi"/>
        </w:rPr>
        <w:t>Regulations 2018</w:t>
      </w:r>
      <w:r w:rsidR="000D6D3B" w:rsidRPr="00B77266">
        <w:rPr>
          <w:rFonts w:cstheme="minorHAnsi"/>
        </w:rPr>
        <w:t xml:space="preserve"> </w:t>
      </w:r>
      <w:r w:rsidRPr="00B77266">
        <w:rPr>
          <w:rFonts w:cstheme="minorHAnsi"/>
        </w:rPr>
        <w:t>and no information will be shared w</w:t>
      </w:r>
      <w:r w:rsidR="00DD6F98">
        <w:rPr>
          <w:rFonts w:cstheme="minorHAnsi"/>
        </w:rPr>
        <w:t>ith any other party without</w:t>
      </w:r>
      <w:r w:rsidRPr="00B77266">
        <w:rPr>
          <w:rFonts w:cstheme="minorHAnsi"/>
        </w:rPr>
        <w:t xml:space="preserve"> consent.</w:t>
      </w:r>
      <w:bookmarkStart w:id="0" w:name="_GoBack"/>
      <w:bookmarkEnd w:id="0"/>
    </w:p>
    <w:p w:rsidR="0075795E" w:rsidRPr="0030659E" w:rsidRDefault="0075795E" w:rsidP="0075795E">
      <w:r w:rsidRPr="00B77266">
        <w:rPr>
          <w:rFonts w:cstheme="minorHAnsi"/>
        </w:rPr>
        <w:t>Please ensure that the information you submit is accurate and correct</w:t>
      </w:r>
      <w:r>
        <w:t>. D</w:t>
      </w:r>
      <w:r w:rsidRPr="00B77266">
        <w:rPr>
          <w:rFonts w:cstheme="minorHAnsi"/>
        </w:rPr>
        <w:t>o not include personal information about third parties</w:t>
      </w:r>
      <w:r>
        <w:rPr>
          <w:rFonts w:cstheme="minorHAnsi"/>
        </w:rPr>
        <w:t xml:space="preserve"> unless you have told</w:t>
      </w:r>
      <w:r w:rsidRPr="00B77266">
        <w:rPr>
          <w:rFonts w:cstheme="minorHAnsi"/>
        </w:rPr>
        <w:t xml:space="preserve"> the individual concerned and they consent to it bei</w:t>
      </w:r>
      <w:r>
        <w:rPr>
          <w:rFonts w:cstheme="minorHAnsi"/>
        </w:rPr>
        <w:t>ng supplied.</w:t>
      </w:r>
    </w:p>
    <w:p w:rsidR="0075795E" w:rsidRPr="00564B3F" w:rsidRDefault="0075795E" w:rsidP="00DB46E5">
      <w:pPr>
        <w:rPr>
          <w:szCs w:val="54"/>
        </w:rPr>
      </w:pPr>
    </w:p>
    <w:sectPr w:rsidR="0075795E" w:rsidRPr="00564B3F" w:rsidSect="00DB46E5">
      <w:headerReference w:type="default" r:id="rId8"/>
      <w:footerReference w:type="default" r:id="rId9"/>
      <w:type w:val="continuous"/>
      <w:pgSz w:w="11920" w:h="16840"/>
      <w:pgMar w:top="2640" w:right="480" w:bottom="2127" w:left="567" w:header="720" w:footer="720" w:gutter="0"/>
      <w:cols w:space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2D" w:rsidRDefault="00577F4E">
      <w:pPr>
        <w:spacing w:after="0" w:line="240" w:lineRule="auto"/>
      </w:pPr>
      <w:r>
        <w:separator/>
      </w:r>
    </w:p>
  </w:endnote>
  <w:endnote w:type="continuationSeparator" w:id="0">
    <w:p w:rsidR="0067452D" w:rsidRDefault="0057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09" w:rsidRDefault="00577F4E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58EBBB" wp14:editId="2F583A47">
              <wp:simplePos x="0" y="0"/>
              <wp:positionH relativeFrom="column">
                <wp:posOffset>114300</wp:posOffset>
              </wp:positionH>
              <wp:positionV relativeFrom="paragraph">
                <wp:posOffset>-450850</wp:posOffset>
              </wp:positionV>
              <wp:extent cx="3422650" cy="5524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08" w:rsidRPr="009A407F" w:rsidRDefault="00577F4E" w:rsidP="007E3608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9A407F">
                            <w:rPr>
                              <w:color w:val="FFFFFF" w:themeColor="background1"/>
                              <w:sz w:val="28"/>
                            </w:rPr>
                            <w:t>Transforming planning and building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pt;margin-top:-35.5pt;width:269.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" filled="f" stroked="f">
              <v:textbox inset=",7.2pt,,7.2pt">
                <w:txbxContent>
                  <w:p w:rsidR="007E3608" w:rsidRPr="009A407F" w:rsidRDefault="00577F4E" w:rsidP="007E3608">
                    <w:pPr>
                      <w:rPr>
                        <w:color w:val="FFFFFF" w:themeColor="background1"/>
                        <w:sz w:val="28"/>
                      </w:rPr>
                    </w:pPr>
                    <w:r w:rsidRPr="009A407F">
                      <w:rPr>
                        <w:color w:val="FFFFFF" w:themeColor="background1"/>
                        <w:sz w:val="28"/>
                      </w:rPr>
                      <w:t>Transforming planning and building</w:t>
                    </w:r>
                  </w:p>
                </w:txbxContent>
              </v:textbox>
            </v:shape>
          </w:pict>
        </mc:Fallback>
      </mc:AlternateContent>
    </w:r>
    <w:r w:rsidR="008D2E09" w:rsidRPr="001D67CF">
      <w:rPr>
        <w:noProof/>
        <w:sz w:val="20"/>
        <w:szCs w:val="20"/>
        <w:lang w:eastAsia="en-GB"/>
      </w:rPr>
      <w:drawing>
        <wp:anchor distT="0" distB="0" distL="114300" distR="114300" simplePos="0" relativeHeight="251654656" behindDoc="1" locked="0" layoutInCell="1" allowOverlap="1" wp14:anchorId="66C08B5C" wp14:editId="03AF32E6">
          <wp:simplePos x="0" y="0"/>
          <wp:positionH relativeFrom="page">
            <wp:posOffset>4135</wp:posOffset>
          </wp:positionH>
          <wp:positionV relativeFrom="page">
            <wp:posOffset>9112102</wp:posOffset>
          </wp:positionV>
          <wp:extent cx="6493466" cy="1594884"/>
          <wp:effectExtent l="25400" t="0" r="9569" b="0"/>
          <wp:wrapNone/>
          <wp:docPr id="3" name="Picture 3" descr="PPQ_LETTERHEAD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Q_LETTERHEAD 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31" cy="159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E09" w:rsidRPr="001D67CF">
      <w:rPr>
        <w:noProof/>
        <w:sz w:val="20"/>
        <w:szCs w:val="20"/>
        <w:lang w:eastAsia="en-GB"/>
      </w:rPr>
      <w:drawing>
        <wp:anchor distT="0" distB="0" distL="114300" distR="114300" simplePos="0" relativeHeight="251655680" behindDoc="1" locked="0" layoutInCell="1" allowOverlap="1" wp14:anchorId="7340594C" wp14:editId="06AEBE36">
          <wp:simplePos x="0" y="0"/>
          <wp:positionH relativeFrom="page">
            <wp:posOffset>5443870</wp:posOffset>
          </wp:positionH>
          <wp:positionV relativeFrom="page">
            <wp:posOffset>9441712</wp:posOffset>
          </wp:positionV>
          <wp:extent cx="1839432" cy="925032"/>
          <wp:effectExtent l="0" t="0" r="0" b="0"/>
          <wp:wrapNone/>
          <wp:docPr id="4" name="Picture 4" descr="PORTALPLANQUEST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LPLANQUEST_rgb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9432" cy="92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2D" w:rsidRDefault="00577F4E">
      <w:pPr>
        <w:spacing w:after="0" w:line="240" w:lineRule="auto"/>
      </w:pPr>
      <w:r>
        <w:separator/>
      </w:r>
    </w:p>
  </w:footnote>
  <w:footnote w:type="continuationSeparator" w:id="0">
    <w:p w:rsidR="0067452D" w:rsidRDefault="0057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09" w:rsidRDefault="0075795E">
    <w:pPr>
      <w:spacing w:after="0" w:line="200" w:lineRule="exact"/>
      <w:rPr>
        <w:sz w:val="20"/>
        <w:szCs w:val="20"/>
      </w:rPr>
    </w:pPr>
    <w:r w:rsidRPr="0075795E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editId="36B11C9B">
              <wp:simplePos x="0" y="0"/>
              <wp:positionH relativeFrom="column">
                <wp:posOffset>-85725</wp:posOffset>
              </wp:positionH>
              <wp:positionV relativeFrom="paragraph">
                <wp:posOffset>-160020</wp:posOffset>
              </wp:positionV>
              <wp:extent cx="3459480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95E" w:rsidRPr="0075795E" w:rsidRDefault="0075795E" w:rsidP="0075795E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28"/>
                            </w:rPr>
                          </w:pPr>
                          <w:r w:rsidRPr="0075795E">
                            <w:rPr>
                              <w:b/>
                              <w:color w:val="FFFFFF" w:themeColor="background1"/>
                              <w:sz w:val="40"/>
                              <w:szCs w:val="28"/>
                            </w:rPr>
                            <w:t xml:space="preserve">Local </w:t>
                          </w:r>
                          <w:r w:rsidR="005C7406">
                            <w:rPr>
                              <w:b/>
                              <w:color w:val="FFFFFF" w:themeColor="background1"/>
                              <w:sz w:val="40"/>
                              <w:szCs w:val="28"/>
                            </w:rPr>
                            <w:t>p</w:t>
                          </w:r>
                          <w:r w:rsidRPr="0075795E">
                            <w:rPr>
                              <w:b/>
                              <w:color w:val="FFFFFF" w:themeColor="background1"/>
                              <w:sz w:val="40"/>
                              <w:szCs w:val="28"/>
                            </w:rPr>
                            <w:t xml:space="preserve">lanning </w:t>
                          </w:r>
                          <w:r w:rsidR="005C7406">
                            <w:rPr>
                              <w:b/>
                              <w:color w:val="FFFFFF" w:themeColor="background1"/>
                              <w:sz w:val="40"/>
                              <w:szCs w:val="28"/>
                            </w:rPr>
                            <w:t>a</w:t>
                          </w:r>
                          <w:r w:rsidRPr="0075795E">
                            <w:rPr>
                              <w:b/>
                              <w:color w:val="FFFFFF" w:themeColor="background1"/>
                              <w:sz w:val="40"/>
                              <w:szCs w:val="28"/>
                            </w:rPr>
                            <w:t>uthority Refund Form</w:t>
                          </w:r>
                        </w:p>
                        <w:p w:rsidR="0075795E" w:rsidRDefault="007579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-12.6pt;width:272.4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" filled="f" stroked="f">
              <v:textbox>
                <w:txbxContent>
                  <w:p w:rsidR="0075795E" w:rsidRPr="0075795E" w:rsidRDefault="0075795E" w:rsidP="0075795E">
                    <w:pPr>
                      <w:rPr>
                        <w:b/>
                        <w:color w:val="FFFFFF" w:themeColor="background1"/>
                        <w:sz w:val="40"/>
                        <w:szCs w:val="28"/>
                      </w:rPr>
                    </w:pPr>
                    <w:r w:rsidRPr="0075795E">
                      <w:rPr>
                        <w:b/>
                        <w:color w:val="FFFFFF" w:themeColor="background1"/>
                        <w:sz w:val="40"/>
                        <w:szCs w:val="28"/>
                      </w:rPr>
                      <w:t xml:space="preserve">Local </w:t>
                    </w:r>
                    <w:r w:rsidR="005C7406">
                      <w:rPr>
                        <w:b/>
                        <w:color w:val="FFFFFF" w:themeColor="background1"/>
                        <w:sz w:val="40"/>
                        <w:szCs w:val="28"/>
                      </w:rPr>
                      <w:t>p</w:t>
                    </w:r>
                    <w:r w:rsidRPr="0075795E">
                      <w:rPr>
                        <w:b/>
                        <w:color w:val="FFFFFF" w:themeColor="background1"/>
                        <w:sz w:val="40"/>
                        <w:szCs w:val="28"/>
                      </w:rPr>
                      <w:t xml:space="preserve">lanning </w:t>
                    </w:r>
                    <w:r w:rsidR="005C7406">
                      <w:rPr>
                        <w:b/>
                        <w:color w:val="FFFFFF" w:themeColor="background1"/>
                        <w:sz w:val="40"/>
                        <w:szCs w:val="28"/>
                      </w:rPr>
                      <w:t>a</w:t>
                    </w:r>
                    <w:r w:rsidRPr="0075795E">
                      <w:rPr>
                        <w:b/>
                        <w:color w:val="FFFFFF" w:themeColor="background1"/>
                        <w:sz w:val="40"/>
                        <w:szCs w:val="28"/>
                      </w:rPr>
                      <w:t>uthority Refund Form</w:t>
                    </w:r>
                  </w:p>
                  <w:p w:rsidR="0075795E" w:rsidRDefault="0075795E"/>
                </w:txbxContent>
              </v:textbox>
            </v:shape>
          </w:pict>
        </mc:Fallback>
      </mc:AlternateContent>
    </w:r>
    <w:r w:rsidRPr="002E0265">
      <w:rPr>
        <w:noProof/>
        <w:sz w:val="20"/>
        <w:szCs w:val="20"/>
        <w:lang w:eastAsia="en-GB"/>
      </w:rPr>
      <w:drawing>
        <wp:anchor distT="0" distB="0" distL="114300" distR="114300" simplePos="0" relativeHeight="251659776" behindDoc="1" locked="0" layoutInCell="1" allowOverlap="1" wp14:anchorId="094AB28C" wp14:editId="11B0515F">
          <wp:simplePos x="0" y="0"/>
          <wp:positionH relativeFrom="page">
            <wp:posOffset>5349240</wp:posOffset>
          </wp:positionH>
          <wp:positionV relativeFrom="page">
            <wp:posOffset>373380</wp:posOffset>
          </wp:positionV>
          <wp:extent cx="1878965" cy="853440"/>
          <wp:effectExtent l="0" t="0" r="6985" b="3810"/>
          <wp:wrapNone/>
          <wp:docPr id="2" name="Picture 2" descr="planning-portal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ning-portal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96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E09">
      <w:rPr>
        <w:noProof/>
        <w:sz w:val="20"/>
        <w:szCs w:val="20"/>
        <w:lang w:eastAsia="en-GB"/>
      </w:rPr>
      <w:drawing>
        <wp:anchor distT="0" distB="0" distL="114300" distR="114300" simplePos="0" relativeHeight="251656704" behindDoc="1" locked="0" layoutInCell="1" allowOverlap="1" wp14:anchorId="660BB475" wp14:editId="6A16D733">
          <wp:simplePos x="0" y="0"/>
          <wp:positionH relativeFrom="page">
            <wp:posOffset>6350</wp:posOffset>
          </wp:positionH>
          <wp:positionV relativeFrom="page">
            <wp:posOffset>-44449</wp:posOffset>
          </wp:positionV>
          <wp:extent cx="5403850" cy="1707878"/>
          <wp:effectExtent l="25400" t="0" r="6350" b="0"/>
          <wp:wrapNone/>
          <wp:docPr id="1" name="Picture 1" descr="PPQ_LETTERHEAD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Q_LETTERHEAD TO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6776" cy="1708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3"/>
    <w:rsid w:val="00034B93"/>
    <w:rsid w:val="000D6D3B"/>
    <w:rsid w:val="001D67CF"/>
    <w:rsid w:val="002E0265"/>
    <w:rsid w:val="002F314E"/>
    <w:rsid w:val="003019C4"/>
    <w:rsid w:val="00312F19"/>
    <w:rsid w:val="003B4CF9"/>
    <w:rsid w:val="00414B74"/>
    <w:rsid w:val="00486FB6"/>
    <w:rsid w:val="00564B3F"/>
    <w:rsid w:val="00577F4E"/>
    <w:rsid w:val="00586D47"/>
    <w:rsid w:val="005B284A"/>
    <w:rsid w:val="005C7406"/>
    <w:rsid w:val="0067452D"/>
    <w:rsid w:val="006A2D0B"/>
    <w:rsid w:val="006E5AC9"/>
    <w:rsid w:val="0075795E"/>
    <w:rsid w:val="00760B5A"/>
    <w:rsid w:val="007E3608"/>
    <w:rsid w:val="008A7D81"/>
    <w:rsid w:val="008D2E09"/>
    <w:rsid w:val="00911A6D"/>
    <w:rsid w:val="009A407F"/>
    <w:rsid w:val="00A758B7"/>
    <w:rsid w:val="00B44A32"/>
    <w:rsid w:val="00BB30CF"/>
    <w:rsid w:val="00BB45D9"/>
    <w:rsid w:val="00D63AD8"/>
    <w:rsid w:val="00DB46E5"/>
    <w:rsid w:val="00DD6F98"/>
    <w:rsid w:val="00E121DE"/>
    <w:rsid w:val="00F31E2F"/>
    <w:rsid w:val="00F77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3F"/>
  </w:style>
  <w:style w:type="paragraph" w:styleId="Footer">
    <w:name w:val="footer"/>
    <w:basedOn w:val="Normal"/>
    <w:link w:val="FooterChar"/>
    <w:uiPriority w:val="99"/>
    <w:unhideWhenUsed/>
    <w:rsid w:val="00564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3F"/>
  </w:style>
  <w:style w:type="paragraph" w:customStyle="1" w:styleId="NoParagraphStyle">
    <w:name w:val="[No Paragraph Style]"/>
    <w:rsid w:val="008D2E0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5795E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57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3F"/>
  </w:style>
  <w:style w:type="paragraph" w:styleId="Footer">
    <w:name w:val="footer"/>
    <w:basedOn w:val="Normal"/>
    <w:link w:val="FooterChar"/>
    <w:uiPriority w:val="99"/>
    <w:unhideWhenUsed/>
    <w:rsid w:val="00564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3F"/>
  </w:style>
  <w:style w:type="paragraph" w:customStyle="1" w:styleId="NoParagraphStyle">
    <w:name w:val="[No Paragraph Style]"/>
    <w:rsid w:val="008D2E0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5795E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57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unds@planningporta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Lobedesign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Alton</dc:creator>
  <cp:lastModifiedBy>Rachel McLaren</cp:lastModifiedBy>
  <cp:revision>3</cp:revision>
  <cp:lastPrinted>2019-02-06T15:10:00Z</cp:lastPrinted>
  <dcterms:created xsi:type="dcterms:W3CDTF">2019-05-16T07:47:00Z</dcterms:created>
  <dcterms:modified xsi:type="dcterms:W3CDTF">2019-05-16T07:47:00Z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2015-10-29T00:00:00Z</vt:filetime>
  </property>
</Properties>
</file>